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A63" w:rsidRDefault="00F63A63" w:rsidP="00F63A63">
      <w:pPr>
        <w:pStyle w:val="doctext"/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5"/>
        <w:gridCol w:w="4134"/>
        <w:gridCol w:w="4409"/>
      </w:tblGrid>
      <w:tr w:rsidR="00F63A63" w:rsidTr="00F63A63">
        <w:trPr>
          <w:tblHeader/>
          <w:tblCellSpacing w:w="0" w:type="dxa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3A63" w:rsidRDefault="00F63A63">
            <w:pPr>
              <w:pStyle w:val="Heading5"/>
              <w:jc w:val="center"/>
            </w:pPr>
            <w:bookmarkStart w:id="0" w:name="exlmacro2-CHP-13-TABLE-1"/>
            <w:bookmarkEnd w:id="0"/>
            <w:proofErr w:type="gramStart"/>
            <w:r>
              <w:t>Table 13-1.</w:t>
            </w:r>
            <w:proofErr w:type="gramEnd"/>
            <w:r>
              <w:t xml:space="preserve"> </w:t>
            </w:r>
            <w:proofErr w:type="spellStart"/>
            <w:r>
              <w:t>XlBuiltInDialog</w:t>
            </w:r>
            <w:proofErr w:type="spellEnd"/>
            <w:r>
              <w:t xml:space="preserve"> constants and values </w:t>
            </w:r>
          </w:p>
        </w:tc>
      </w:tr>
      <w:tr w:rsidR="00F63A63" w:rsidTr="00F63A63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r>
              <w:t>_</w:t>
            </w:r>
            <w:proofErr w:type="spellStart"/>
            <w:r>
              <w:t>xlDialogChartSourceData</w:t>
            </w:r>
            <w:proofErr w:type="spellEnd"/>
            <w:r>
              <w:t xml:space="preserve"> (541)&lt;v9&gt;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xlDialogFormatMove</w:t>
            </w:r>
            <w:proofErr w:type="spellEnd"/>
            <w:r>
              <w:t xml:space="preserve"> (128)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xlDialogPrinterSetup</w:t>
            </w:r>
            <w:proofErr w:type="spellEnd"/>
            <w:r>
              <w:t xml:space="preserve"> (9)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r>
              <w:t>_</w:t>
            </w:r>
            <w:proofErr w:type="spellStart"/>
            <w:r>
              <w:t>xlDialogPhonetic</w:t>
            </w:r>
            <w:proofErr w:type="spellEnd"/>
            <w:r>
              <w:t xml:space="preserve"> (538)&lt;v9&gt;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xlDialogFormatNumber</w:t>
            </w:r>
            <w:proofErr w:type="spellEnd"/>
            <w:r>
              <w:t xml:space="preserve"> (42)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xlDialogPrintPreview</w:t>
            </w:r>
            <w:proofErr w:type="spellEnd"/>
            <w:r>
              <w:t xml:space="preserve"> (222)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xlDialogActivate</w:t>
            </w:r>
            <w:proofErr w:type="spellEnd"/>
            <w:r>
              <w:t xml:space="preserve"> (103)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xlDialogFormatOverlay</w:t>
            </w:r>
            <w:proofErr w:type="spellEnd"/>
            <w:r>
              <w:t xml:space="preserve"> (226)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xlDialogPromote</w:t>
            </w:r>
            <w:proofErr w:type="spellEnd"/>
            <w:r>
              <w:t xml:space="preserve"> (202)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xlDialogActiveCellFont</w:t>
            </w:r>
            <w:proofErr w:type="spellEnd"/>
            <w:r>
              <w:t xml:space="preserve"> (476)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xlDialogFormatSize</w:t>
            </w:r>
            <w:proofErr w:type="spellEnd"/>
            <w:r>
              <w:t xml:space="preserve"> (129)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xlDialogProperties</w:t>
            </w:r>
            <w:proofErr w:type="spellEnd"/>
            <w:r>
              <w:t xml:space="preserve"> (474)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xlDialogAddChartAutoformat</w:t>
            </w:r>
            <w:proofErr w:type="spellEnd"/>
            <w:r>
              <w:t xml:space="preserve"> (390)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xlDialogFormatText</w:t>
            </w:r>
            <w:proofErr w:type="spellEnd"/>
            <w:r>
              <w:t xml:space="preserve"> (89)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xlDialogPropertyFields</w:t>
            </w:r>
            <w:proofErr w:type="spellEnd"/>
            <w:r>
              <w:t xml:space="preserve"> (754)&lt;v10&gt;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xlDialogAddinManager</w:t>
            </w:r>
            <w:proofErr w:type="spellEnd"/>
            <w:r>
              <w:t xml:space="preserve"> (321)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xlDialogFormulaFind</w:t>
            </w:r>
            <w:proofErr w:type="spellEnd"/>
            <w:r>
              <w:t xml:space="preserve"> (64)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xlDialogProtectDocument</w:t>
            </w:r>
            <w:proofErr w:type="spellEnd"/>
            <w:r>
              <w:t xml:space="preserve"> (28)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xlDialogAlignment</w:t>
            </w:r>
            <w:proofErr w:type="spellEnd"/>
            <w:r>
              <w:t xml:space="preserve"> (43)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xlDialogFormulaGoto</w:t>
            </w:r>
            <w:proofErr w:type="spellEnd"/>
            <w:r>
              <w:t xml:space="preserve"> (63)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xlDialogProtectSharing</w:t>
            </w:r>
            <w:proofErr w:type="spellEnd"/>
            <w:r>
              <w:t xml:space="preserve"> (620)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xlDialogApplyNames</w:t>
            </w:r>
            <w:proofErr w:type="spellEnd"/>
            <w:r>
              <w:t xml:space="preserve"> (133)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xlDialogFormulaReplace</w:t>
            </w:r>
            <w:proofErr w:type="spellEnd"/>
            <w:r>
              <w:t xml:space="preserve"> (130)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xlDialogPublishAsWebPage</w:t>
            </w:r>
            <w:proofErr w:type="spellEnd"/>
            <w:r>
              <w:t xml:space="preserve"> (653)&lt;v9&gt;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xlDialogApplyStyle</w:t>
            </w:r>
            <w:proofErr w:type="spellEnd"/>
            <w:r>
              <w:t xml:space="preserve"> (212)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xlDialogFunctionWizard</w:t>
            </w:r>
            <w:proofErr w:type="spellEnd"/>
            <w:r>
              <w:t xml:space="preserve"> (450)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xlDialogPushbuttonProperties</w:t>
            </w:r>
            <w:proofErr w:type="spellEnd"/>
            <w:r>
              <w:t xml:space="preserve"> (445)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xlDialogAppMove</w:t>
            </w:r>
            <w:proofErr w:type="spellEnd"/>
            <w:r>
              <w:t xml:space="preserve"> (170)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r>
              <w:t xml:space="preserve">xlDialogGallery3dArea (193)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xlDialogReplaceFont</w:t>
            </w:r>
            <w:proofErr w:type="spellEnd"/>
            <w:r>
              <w:t xml:space="preserve"> (134)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xlDialogAppSize</w:t>
            </w:r>
            <w:proofErr w:type="spellEnd"/>
            <w:r>
              <w:t xml:space="preserve"> (171)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r>
              <w:t xml:space="preserve">xlDialogGallery3dBar (272)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xlDialogRoutingSlip</w:t>
            </w:r>
            <w:proofErr w:type="spellEnd"/>
            <w:r>
              <w:t xml:space="preserve"> (336)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xlDialogArrangeAll</w:t>
            </w:r>
            <w:proofErr w:type="spellEnd"/>
            <w:r>
              <w:t xml:space="preserve"> (12)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r>
              <w:t xml:space="preserve">xlDialogGallery3dColumn (194)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xlDialogRowHeight</w:t>
            </w:r>
            <w:proofErr w:type="spellEnd"/>
            <w:r>
              <w:t xml:space="preserve"> (127)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xlDialogAssignToObject</w:t>
            </w:r>
            <w:proofErr w:type="spellEnd"/>
            <w:r>
              <w:t xml:space="preserve"> (213)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r>
              <w:t xml:space="preserve">xlDialogGallery3dLine (195)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xlDialogRun</w:t>
            </w:r>
            <w:proofErr w:type="spellEnd"/>
            <w:r>
              <w:t xml:space="preserve"> (17)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xlDialogAssignToTool</w:t>
            </w:r>
            <w:proofErr w:type="spellEnd"/>
            <w:r>
              <w:t xml:space="preserve"> (293)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r>
              <w:t xml:space="preserve">xlDialogGallery3dPie (196)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xlDialogSaveAs</w:t>
            </w:r>
            <w:proofErr w:type="spellEnd"/>
            <w:r>
              <w:t xml:space="preserve"> (5)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xlDialogAttachText</w:t>
            </w:r>
            <w:proofErr w:type="spellEnd"/>
            <w:r>
              <w:t xml:space="preserve"> (80)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r>
              <w:t xml:space="preserve">xlDialogGallery3dSurface (273)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xlDialogSaveCopyAs</w:t>
            </w:r>
            <w:proofErr w:type="spellEnd"/>
            <w:r>
              <w:t xml:space="preserve"> (456)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xlDialogAttachToolbars</w:t>
            </w:r>
            <w:proofErr w:type="spellEnd"/>
            <w:r>
              <w:t xml:space="preserve"> (323)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xlDialogGalleryArea</w:t>
            </w:r>
            <w:proofErr w:type="spellEnd"/>
            <w:r>
              <w:t xml:space="preserve"> (67)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xlDialogSaveNewObject</w:t>
            </w:r>
            <w:proofErr w:type="spellEnd"/>
            <w:r>
              <w:t xml:space="preserve"> (208)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xlDialogAutoCorrect</w:t>
            </w:r>
            <w:proofErr w:type="spellEnd"/>
            <w:r>
              <w:t xml:space="preserve"> (485)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xlDialogGalleryBar</w:t>
            </w:r>
            <w:proofErr w:type="spellEnd"/>
            <w:r>
              <w:t xml:space="preserve"> (68)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xlDialogSaveWorkbook</w:t>
            </w:r>
            <w:proofErr w:type="spellEnd"/>
            <w:r>
              <w:t xml:space="preserve"> (145)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lastRenderedPageBreak/>
              <w:t>xlDialogAxes</w:t>
            </w:r>
            <w:proofErr w:type="spellEnd"/>
            <w:r>
              <w:t xml:space="preserve"> (78)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xlDialogGalleryColumn</w:t>
            </w:r>
            <w:proofErr w:type="spellEnd"/>
            <w:r>
              <w:t xml:space="preserve"> (69)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xlDialogSaveWorkspace</w:t>
            </w:r>
            <w:proofErr w:type="spellEnd"/>
            <w:r>
              <w:t xml:space="preserve"> (285)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xlDialogBorder</w:t>
            </w:r>
            <w:proofErr w:type="spellEnd"/>
            <w:r>
              <w:t xml:space="preserve"> (45)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xlDialogGalleryCustom</w:t>
            </w:r>
            <w:proofErr w:type="spellEnd"/>
            <w:r>
              <w:t xml:space="preserve"> (388)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xlDialogScale</w:t>
            </w:r>
            <w:proofErr w:type="spellEnd"/>
            <w:r>
              <w:t xml:space="preserve"> (87)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xlDialogCalculation</w:t>
            </w:r>
            <w:proofErr w:type="spellEnd"/>
            <w:r>
              <w:t xml:space="preserve"> (32)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xlDialogGalleryDoughnut</w:t>
            </w:r>
            <w:proofErr w:type="spellEnd"/>
            <w:r>
              <w:t xml:space="preserve"> (344)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xlDialogScenarioAdd</w:t>
            </w:r>
            <w:proofErr w:type="spellEnd"/>
            <w:r>
              <w:t xml:space="preserve"> (307)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xlDialogCellProtection</w:t>
            </w:r>
            <w:proofErr w:type="spellEnd"/>
            <w:r>
              <w:t xml:space="preserve"> (46)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xlDialogGalleryLine</w:t>
            </w:r>
            <w:proofErr w:type="spellEnd"/>
            <w:r>
              <w:t xml:space="preserve"> (70)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xlDialogScenarioCells</w:t>
            </w:r>
            <w:proofErr w:type="spellEnd"/>
            <w:r>
              <w:t xml:space="preserve"> (305)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xlDialogChangeLink</w:t>
            </w:r>
            <w:proofErr w:type="spellEnd"/>
            <w:r>
              <w:t xml:space="preserve"> (166)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xlDialogGalleryPie</w:t>
            </w:r>
            <w:proofErr w:type="spellEnd"/>
            <w:r>
              <w:t xml:space="preserve"> (71)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xlDialogScenarioEdit</w:t>
            </w:r>
            <w:proofErr w:type="spellEnd"/>
            <w:r>
              <w:t xml:space="preserve"> (308)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xlDialogChartAddData</w:t>
            </w:r>
            <w:proofErr w:type="spellEnd"/>
            <w:r>
              <w:t xml:space="preserve"> (392)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xlDialogGalleryRadar</w:t>
            </w:r>
            <w:proofErr w:type="spellEnd"/>
            <w:r>
              <w:t xml:space="preserve"> (249)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xlDialogScenarioMerge</w:t>
            </w:r>
            <w:proofErr w:type="spellEnd"/>
            <w:r>
              <w:t xml:space="preserve"> (473)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xlDialogChartLocation</w:t>
            </w:r>
            <w:proofErr w:type="spellEnd"/>
            <w:r>
              <w:t xml:space="preserve"> (527)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xlDialogGalleryScatter</w:t>
            </w:r>
            <w:proofErr w:type="spellEnd"/>
            <w:r>
              <w:t xml:space="preserve"> (72)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xlDialogScenarioSummary</w:t>
            </w:r>
            <w:proofErr w:type="spellEnd"/>
            <w:r>
              <w:t xml:space="preserve"> (311)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xlDialogChartOptionsDataLabelMultiple</w:t>
            </w:r>
            <w:proofErr w:type="spellEnd"/>
            <w:r>
              <w:t xml:space="preserve"> (724)&lt;v10&gt;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xlDialogGoalSeek</w:t>
            </w:r>
            <w:proofErr w:type="spellEnd"/>
            <w:r>
              <w:t xml:space="preserve"> (198)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xlDialogScrollbarProperties</w:t>
            </w:r>
            <w:proofErr w:type="spellEnd"/>
            <w:r>
              <w:t xml:space="preserve"> (420)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xlDialogChartOptionsDataLabels</w:t>
            </w:r>
            <w:proofErr w:type="spellEnd"/>
            <w:r>
              <w:t xml:space="preserve"> (505)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xlDialogGridlines</w:t>
            </w:r>
            <w:proofErr w:type="spellEnd"/>
            <w:r>
              <w:t xml:space="preserve"> (76)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xlDialogSearch</w:t>
            </w:r>
            <w:proofErr w:type="spellEnd"/>
            <w:r>
              <w:t xml:space="preserve"> (731)&lt;v10&gt;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xlDialogChartOptionsDataTable</w:t>
            </w:r>
            <w:proofErr w:type="spellEnd"/>
            <w:r>
              <w:t xml:space="preserve"> (506)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xlDialogImportTextFile</w:t>
            </w:r>
            <w:proofErr w:type="spellEnd"/>
            <w:r>
              <w:t xml:space="preserve"> (666)&lt;v9&gt;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xlDialogSelectSpecial</w:t>
            </w:r>
            <w:proofErr w:type="spellEnd"/>
            <w:r>
              <w:t xml:space="preserve"> (132)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xlDialogChartSourceData</w:t>
            </w:r>
            <w:proofErr w:type="spellEnd"/>
            <w:r>
              <w:t xml:space="preserve"> (540)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xlDialogInsert</w:t>
            </w:r>
            <w:proofErr w:type="spellEnd"/>
            <w:r>
              <w:t xml:space="preserve"> (55)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xlDialogSendMail</w:t>
            </w:r>
            <w:proofErr w:type="spellEnd"/>
            <w:r>
              <w:t xml:space="preserve"> (189)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xlDialogChartTrend</w:t>
            </w:r>
            <w:proofErr w:type="spellEnd"/>
            <w:r>
              <w:t xml:space="preserve"> (350)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xlDialogInsertHyperlink</w:t>
            </w:r>
            <w:proofErr w:type="spellEnd"/>
            <w:r>
              <w:t xml:space="preserve"> (596)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xlDialogSeriesAxes</w:t>
            </w:r>
            <w:proofErr w:type="spellEnd"/>
            <w:r>
              <w:t xml:space="preserve"> (460)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xlDialogChartType</w:t>
            </w:r>
            <w:proofErr w:type="spellEnd"/>
            <w:r>
              <w:t xml:space="preserve"> (526)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xlDialogInsertNameLabel</w:t>
            </w:r>
            <w:proofErr w:type="spellEnd"/>
            <w:r>
              <w:t xml:space="preserve"> (496)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xlDialogSeriesOptions</w:t>
            </w:r>
            <w:proofErr w:type="spellEnd"/>
            <w:r>
              <w:t xml:space="preserve"> (557)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xlDialogChartWizard</w:t>
            </w:r>
            <w:proofErr w:type="spellEnd"/>
            <w:r>
              <w:t xml:space="preserve"> (288)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xlDialogInsertObject</w:t>
            </w:r>
            <w:proofErr w:type="spellEnd"/>
            <w:r>
              <w:t xml:space="preserve"> (259)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xlDialogSeriesOrder</w:t>
            </w:r>
            <w:proofErr w:type="spellEnd"/>
            <w:r>
              <w:t xml:space="preserve"> (466)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xlDialogCheckboxProperties</w:t>
            </w:r>
            <w:proofErr w:type="spellEnd"/>
            <w:r>
              <w:t xml:space="preserve"> (435)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xlDialogInsertPicture</w:t>
            </w:r>
            <w:proofErr w:type="spellEnd"/>
            <w:r>
              <w:t xml:space="preserve"> (342)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xlDialogSeriesShape</w:t>
            </w:r>
            <w:proofErr w:type="spellEnd"/>
            <w:r>
              <w:t xml:space="preserve"> (504)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xlDialogClear</w:t>
            </w:r>
            <w:proofErr w:type="spellEnd"/>
            <w:r>
              <w:t xml:space="preserve"> (52)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xlDialogInsertTitle</w:t>
            </w:r>
            <w:proofErr w:type="spellEnd"/>
            <w:r>
              <w:t xml:space="preserve"> (380)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xlDialogSeriesX</w:t>
            </w:r>
            <w:proofErr w:type="spellEnd"/>
            <w:r>
              <w:t xml:space="preserve"> (461)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xlDialogColorPalette</w:t>
            </w:r>
            <w:proofErr w:type="spellEnd"/>
            <w:r>
              <w:t xml:space="preserve"> (161)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xlDialogLabelProperties</w:t>
            </w:r>
            <w:proofErr w:type="spellEnd"/>
            <w:r>
              <w:t xml:space="preserve"> (436)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xlDialogSeriesY</w:t>
            </w:r>
            <w:proofErr w:type="spellEnd"/>
            <w:r>
              <w:t xml:space="preserve"> (462)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lastRenderedPageBreak/>
              <w:t>xlDialogColumnWidth</w:t>
            </w:r>
            <w:proofErr w:type="spellEnd"/>
            <w:r>
              <w:t xml:space="preserve"> (47)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xlDialogListboxProperties</w:t>
            </w:r>
            <w:proofErr w:type="spellEnd"/>
            <w:r>
              <w:t xml:space="preserve"> (437)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xlDialogSetBackgroundPicture</w:t>
            </w:r>
            <w:proofErr w:type="spellEnd"/>
            <w:r>
              <w:t xml:space="preserve"> (509)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xlDialogCombination</w:t>
            </w:r>
            <w:proofErr w:type="spellEnd"/>
            <w:r>
              <w:t xml:space="preserve"> (73)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xlDialogMacroOptions</w:t>
            </w:r>
            <w:proofErr w:type="spellEnd"/>
            <w:r>
              <w:t xml:space="preserve"> (382)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xlDialogSetPrintTitles</w:t>
            </w:r>
            <w:proofErr w:type="spellEnd"/>
            <w:r>
              <w:t xml:space="preserve"> (23)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xlDialogConditionalFormatting</w:t>
            </w:r>
            <w:proofErr w:type="spellEnd"/>
            <w:r>
              <w:t xml:space="preserve"> (583)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xlDialogMailEditMailer</w:t>
            </w:r>
            <w:proofErr w:type="spellEnd"/>
            <w:r>
              <w:t xml:space="preserve"> (470)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xlDialogSetUpdateStatus</w:t>
            </w:r>
            <w:proofErr w:type="spellEnd"/>
            <w:r>
              <w:t xml:space="preserve"> (159)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xlDialogConsolidate</w:t>
            </w:r>
            <w:proofErr w:type="spellEnd"/>
            <w:r>
              <w:t xml:space="preserve"> (191)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xlDialogMailLogon</w:t>
            </w:r>
            <w:proofErr w:type="spellEnd"/>
            <w:r>
              <w:t xml:space="preserve"> (339)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xlDialogShowDetail</w:t>
            </w:r>
            <w:proofErr w:type="spellEnd"/>
            <w:r>
              <w:t xml:space="preserve"> (204)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xlDialogCopyChart</w:t>
            </w:r>
            <w:proofErr w:type="spellEnd"/>
            <w:r>
              <w:t xml:space="preserve"> (147)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xlDialogMailNextLetter</w:t>
            </w:r>
            <w:proofErr w:type="spellEnd"/>
            <w:r>
              <w:t xml:space="preserve"> (378)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xlDialogShowToolbar</w:t>
            </w:r>
            <w:proofErr w:type="spellEnd"/>
            <w:r>
              <w:t xml:space="preserve"> (220)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xlDialogCopyPicture</w:t>
            </w:r>
            <w:proofErr w:type="spellEnd"/>
            <w:r>
              <w:t xml:space="preserve"> (108)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xlDialogMainChart</w:t>
            </w:r>
            <w:proofErr w:type="spellEnd"/>
            <w:r>
              <w:t xml:space="preserve"> (85)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xlDialogSize</w:t>
            </w:r>
            <w:proofErr w:type="spellEnd"/>
            <w:r>
              <w:t xml:space="preserve"> (261)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xlDialogCreateNames</w:t>
            </w:r>
            <w:proofErr w:type="spellEnd"/>
            <w:r>
              <w:t xml:space="preserve"> (62)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xlDialogMainChartType</w:t>
            </w:r>
            <w:proofErr w:type="spellEnd"/>
            <w:r>
              <w:t xml:space="preserve"> (185)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xlDialogSort</w:t>
            </w:r>
            <w:proofErr w:type="spellEnd"/>
            <w:r>
              <w:t xml:space="preserve"> (39)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xlDialogCreatePublisher</w:t>
            </w:r>
            <w:proofErr w:type="spellEnd"/>
            <w:r>
              <w:t xml:space="preserve"> (217)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xlDialogMenuEditor</w:t>
            </w:r>
            <w:proofErr w:type="spellEnd"/>
            <w:r>
              <w:t xml:space="preserve"> (322)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xlDialogSortSpecial</w:t>
            </w:r>
            <w:proofErr w:type="spellEnd"/>
            <w:r>
              <w:t xml:space="preserve"> (192)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xlDialogCustomizeToolbar</w:t>
            </w:r>
            <w:proofErr w:type="spellEnd"/>
            <w:r>
              <w:t xml:space="preserve"> (276)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xlDialogMove</w:t>
            </w:r>
            <w:proofErr w:type="spellEnd"/>
            <w:r>
              <w:t xml:space="preserve"> (262)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xlDialogSplit</w:t>
            </w:r>
            <w:proofErr w:type="spellEnd"/>
            <w:r>
              <w:t xml:space="preserve"> (137)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xlDialogCustomViews</w:t>
            </w:r>
            <w:proofErr w:type="spellEnd"/>
            <w:r>
              <w:t xml:space="preserve"> (493)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xlDialogNew</w:t>
            </w:r>
            <w:proofErr w:type="spellEnd"/>
            <w:r>
              <w:t xml:space="preserve"> (119)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xlDialogStandardFont</w:t>
            </w:r>
            <w:proofErr w:type="spellEnd"/>
            <w:r>
              <w:t xml:space="preserve"> (190)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xlDialogDataDelete</w:t>
            </w:r>
            <w:proofErr w:type="spellEnd"/>
            <w:r>
              <w:t xml:space="preserve"> (36)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xlDialogNewWebQuery</w:t>
            </w:r>
            <w:proofErr w:type="spellEnd"/>
            <w:r>
              <w:t xml:space="preserve"> (667)&lt;v9&gt;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xlDialogStandardWidth</w:t>
            </w:r>
            <w:proofErr w:type="spellEnd"/>
            <w:r>
              <w:t xml:space="preserve"> (472)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xlDialogDataLabel</w:t>
            </w:r>
            <w:proofErr w:type="spellEnd"/>
            <w:r>
              <w:t xml:space="preserve"> (379)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xlDialogNote</w:t>
            </w:r>
            <w:proofErr w:type="spellEnd"/>
            <w:r>
              <w:t xml:space="preserve"> (154)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xlDialogStyle</w:t>
            </w:r>
            <w:proofErr w:type="spellEnd"/>
            <w:r>
              <w:t xml:space="preserve"> (44)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xlDialogDataLabelMultiple</w:t>
            </w:r>
            <w:proofErr w:type="spellEnd"/>
            <w:r>
              <w:t xml:space="preserve"> (723)&lt;v10&gt;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xlDialogObjectProperties</w:t>
            </w:r>
            <w:proofErr w:type="spellEnd"/>
            <w:r>
              <w:t xml:space="preserve"> (207)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xlDialogSubscribeTo</w:t>
            </w:r>
            <w:proofErr w:type="spellEnd"/>
            <w:r>
              <w:t xml:space="preserve"> (218)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xlDialogDataSeries</w:t>
            </w:r>
            <w:proofErr w:type="spellEnd"/>
            <w:r>
              <w:t xml:space="preserve"> (40)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xlDialogObjectProtection</w:t>
            </w:r>
            <w:proofErr w:type="spellEnd"/>
            <w:r>
              <w:t xml:space="preserve"> (214)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xlDialogSubtotalCreate</w:t>
            </w:r>
            <w:proofErr w:type="spellEnd"/>
            <w:r>
              <w:t xml:space="preserve"> (398)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xlDialogDataValidation</w:t>
            </w:r>
            <w:proofErr w:type="spellEnd"/>
            <w:r>
              <w:t xml:space="preserve"> (525)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xlDialogOpen</w:t>
            </w:r>
            <w:proofErr w:type="spellEnd"/>
            <w:r>
              <w:t xml:space="preserve"> (1)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xlDialogSummaryInfo</w:t>
            </w:r>
            <w:proofErr w:type="spellEnd"/>
            <w:r>
              <w:t xml:space="preserve"> (474)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xlDialogDefineName</w:t>
            </w:r>
            <w:proofErr w:type="spellEnd"/>
            <w:r>
              <w:t xml:space="preserve"> (61)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xlDialogOpenLinks</w:t>
            </w:r>
            <w:proofErr w:type="spellEnd"/>
            <w:r>
              <w:t xml:space="preserve"> (2)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xlDialogTable</w:t>
            </w:r>
            <w:proofErr w:type="spellEnd"/>
            <w:r>
              <w:t xml:space="preserve"> (41)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xlDialogDefineStyle</w:t>
            </w:r>
            <w:proofErr w:type="spellEnd"/>
            <w:r>
              <w:t xml:space="preserve"> (229)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xlDialogOpenMail</w:t>
            </w:r>
            <w:proofErr w:type="spellEnd"/>
            <w:r>
              <w:t xml:space="preserve"> (188)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xlDialogTabOrder</w:t>
            </w:r>
            <w:proofErr w:type="spellEnd"/>
            <w:r>
              <w:t xml:space="preserve"> (394)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lastRenderedPageBreak/>
              <w:t>xlDialogDeleteFormat</w:t>
            </w:r>
            <w:proofErr w:type="spellEnd"/>
            <w:r>
              <w:t xml:space="preserve"> (111)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xlDialogOpenText</w:t>
            </w:r>
            <w:proofErr w:type="spellEnd"/>
            <w:r>
              <w:t xml:space="preserve"> (441)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xlDialogTextToColumns</w:t>
            </w:r>
            <w:proofErr w:type="spellEnd"/>
            <w:r>
              <w:t xml:space="preserve"> (422)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xlDialogDeleteName</w:t>
            </w:r>
            <w:proofErr w:type="spellEnd"/>
            <w:r>
              <w:t xml:space="preserve"> (110)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xlDialogOptionsCalculation</w:t>
            </w:r>
            <w:proofErr w:type="spellEnd"/>
            <w:r>
              <w:t xml:space="preserve"> (318)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xlDialogUnhide</w:t>
            </w:r>
            <w:proofErr w:type="spellEnd"/>
            <w:r>
              <w:t xml:space="preserve"> (94)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xlDialogDemote</w:t>
            </w:r>
            <w:proofErr w:type="spellEnd"/>
            <w:r>
              <w:t xml:space="preserve"> (203)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xlDialogOptionsChart</w:t>
            </w:r>
            <w:proofErr w:type="spellEnd"/>
            <w:r>
              <w:t xml:space="preserve"> (325)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xlDialogUpdateLink</w:t>
            </w:r>
            <w:proofErr w:type="spellEnd"/>
            <w:r>
              <w:t xml:space="preserve"> (201)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xlDialogDisplay</w:t>
            </w:r>
            <w:proofErr w:type="spellEnd"/>
            <w:r>
              <w:t xml:space="preserve"> (27)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xlDialogOptionsEdit</w:t>
            </w:r>
            <w:proofErr w:type="spellEnd"/>
            <w:r>
              <w:t xml:space="preserve"> (319)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xlDialogVbaInsertFile</w:t>
            </w:r>
            <w:proofErr w:type="spellEnd"/>
            <w:r>
              <w:t xml:space="preserve"> (328)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xlDialogEditboxProperties</w:t>
            </w:r>
            <w:proofErr w:type="spellEnd"/>
            <w:r>
              <w:t xml:space="preserve"> (438)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xlDialogOptionsGeneral</w:t>
            </w:r>
            <w:proofErr w:type="spellEnd"/>
            <w:r>
              <w:t xml:space="preserve"> (356)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xlDialogVbaMakeAddin</w:t>
            </w:r>
            <w:proofErr w:type="spellEnd"/>
            <w:r>
              <w:t xml:space="preserve"> (478)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xlDialogEditColor</w:t>
            </w:r>
            <w:proofErr w:type="spellEnd"/>
            <w:r>
              <w:t xml:space="preserve"> (223)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xlDialogOptionsListsAdd</w:t>
            </w:r>
            <w:proofErr w:type="spellEnd"/>
            <w:r>
              <w:t xml:space="preserve"> (458)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xlDialogVbaProcedureDefinition</w:t>
            </w:r>
            <w:proofErr w:type="spellEnd"/>
            <w:r>
              <w:t xml:space="preserve"> (330)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xlDialogEditDelete</w:t>
            </w:r>
            <w:proofErr w:type="spellEnd"/>
            <w:r>
              <w:t xml:space="preserve"> (54)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xlDialogOptionsME</w:t>
            </w:r>
            <w:proofErr w:type="spellEnd"/>
            <w:r>
              <w:t xml:space="preserve"> (647)&lt;v9&gt;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r>
              <w:t xml:space="preserve">xlDialogView3d (197)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xlDialogEditionOptions</w:t>
            </w:r>
            <w:proofErr w:type="spellEnd"/>
            <w:r>
              <w:t xml:space="preserve"> (251)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xlDialogOptionsTransition</w:t>
            </w:r>
            <w:proofErr w:type="spellEnd"/>
            <w:r>
              <w:t xml:space="preserve"> (355)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xlDialogWebOptionsBrowsers</w:t>
            </w:r>
            <w:proofErr w:type="spellEnd"/>
            <w:r>
              <w:t xml:space="preserve"> (773)&lt;v10&gt;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xlDialogEditSeries</w:t>
            </w:r>
            <w:proofErr w:type="spellEnd"/>
            <w:r>
              <w:t xml:space="preserve"> (228)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xlDialogOptionsView</w:t>
            </w:r>
            <w:proofErr w:type="spellEnd"/>
            <w:r>
              <w:t xml:space="preserve"> (320)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xlDialogWebOptionsEncoding</w:t>
            </w:r>
            <w:proofErr w:type="spellEnd"/>
            <w:r>
              <w:t xml:space="preserve"> (686)&lt;v9&gt;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xlDialogErrorbarX</w:t>
            </w:r>
            <w:proofErr w:type="spellEnd"/>
            <w:r>
              <w:t xml:space="preserve"> (463)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xlDialogOutline</w:t>
            </w:r>
            <w:proofErr w:type="spellEnd"/>
            <w:r>
              <w:t xml:space="preserve"> (142)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xlDialogWebOptionsFiles</w:t>
            </w:r>
            <w:proofErr w:type="spellEnd"/>
            <w:r>
              <w:t xml:space="preserve"> (684)&lt;v9&gt;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xlDialogErrorbarY</w:t>
            </w:r>
            <w:proofErr w:type="spellEnd"/>
            <w:r>
              <w:t xml:space="preserve"> (464)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xlDialogOverlay</w:t>
            </w:r>
            <w:proofErr w:type="spellEnd"/>
            <w:r>
              <w:t xml:space="preserve"> (86)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xlDialogWebOptionsFonts</w:t>
            </w:r>
            <w:proofErr w:type="spellEnd"/>
            <w:r>
              <w:t xml:space="preserve"> (687)&lt;v9&gt;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xlDialogErrorChecking</w:t>
            </w:r>
            <w:proofErr w:type="spellEnd"/>
            <w:r>
              <w:t xml:space="preserve"> (732)&lt;v10&gt;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xlDialogOverlayChartType</w:t>
            </w:r>
            <w:proofErr w:type="spellEnd"/>
            <w:r>
              <w:t xml:space="preserve"> (186)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xlDialogWebOptionsGeneral</w:t>
            </w:r>
            <w:proofErr w:type="spellEnd"/>
            <w:r>
              <w:t xml:space="preserve"> (683)&lt;v9&gt;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xlDialogEvaluateFormula</w:t>
            </w:r>
            <w:proofErr w:type="spellEnd"/>
            <w:r>
              <w:t xml:space="preserve"> (709)&lt;v10&gt;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xlDialogPageSetup</w:t>
            </w:r>
            <w:proofErr w:type="spellEnd"/>
            <w:r>
              <w:t xml:space="preserve"> (7)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xlDialogWebOptionsPictures</w:t>
            </w:r>
            <w:proofErr w:type="spellEnd"/>
            <w:r>
              <w:t xml:space="preserve"> (685)&lt;v9&gt;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xlDialogExternalDataProperties</w:t>
            </w:r>
            <w:proofErr w:type="spellEnd"/>
            <w:r>
              <w:t xml:space="preserve"> (530)&lt;v9&gt;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xlDialogParse</w:t>
            </w:r>
            <w:proofErr w:type="spellEnd"/>
            <w:r>
              <w:t xml:space="preserve"> (91)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xlDialogWindowMove</w:t>
            </w:r>
            <w:proofErr w:type="spellEnd"/>
            <w:r>
              <w:t xml:space="preserve"> (14)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xlDialogExtract</w:t>
            </w:r>
            <w:proofErr w:type="spellEnd"/>
            <w:r>
              <w:t xml:space="preserve"> (35)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xlDialogPasteNames</w:t>
            </w:r>
            <w:proofErr w:type="spellEnd"/>
            <w:r>
              <w:t xml:space="preserve"> (58)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xlDialogWindowSize</w:t>
            </w:r>
            <w:proofErr w:type="spellEnd"/>
            <w:r>
              <w:t xml:space="preserve"> (13)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xlDialogFileDelete</w:t>
            </w:r>
            <w:proofErr w:type="spellEnd"/>
            <w:r>
              <w:t xml:space="preserve"> (6)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xlDialogPasteSpecial</w:t>
            </w:r>
            <w:proofErr w:type="spellEnd"/>
            <w:r>
              <w:t xml:space="preserve"> (53)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xlDialogWorkbookAdd</w:t>
            </w:r>
            <w:proofErr w:type="spellEnd"/>
            <w:r>
              <w:t xml:space="preserve"> (281)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xlDialogFileSharing</w:t>
            </w:r>
            <w:proofErr w:type="spellEnd"/>
            <w:r>
              <w:t xml:space="preserve"> (481)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xlDialogPatterns</w:t>
            </w:r>
            <w:proofErr w:type="spellEnd"/>
            <w:r>
              <w:t xml:space="preserve"> (84)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xlDialogWorkbookCopy</w:t>
            </w:r>
            <w:proofErr w:type="spellEnd"/>
            <w:r>
              <w:t xml:space="preserve"> (283)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lastRenderedPageBreak/>
              <w:t>xlDialogFillGroup</w:t>
            </w:r>
            <w:proofErr w:type="spellEnd"/>
            <w:r>
              <w:t xml:space="preserve"> (200)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xlDialogPhonetic</w:t>
            </w:r>
            <w:proofErr w:type="spellEnd"/>
            <w:r>
              <w:t xml:space="preserve"> (656)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xlDialogWorkbookInsert</w:t>
            </w:r>
            <w:proofErr w:type="spellEnd"/>
            <w:r>
              <w:t xml:space="preserve"> (354)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xlDialogFillWorkgroup</w:t>
            </w:r>
            <w:proofErr w:type="spellEnd"/>
            <w:r>
              <w:t xml:space="preserve"> (301)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xlDialogPivotCalculatedField</w:t>
            </w:r>
            <w:proofErr w:type="spellEnd"/>
            <w:r>
              <w:t xml:space="preserve"> (570)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xlDialogWorkbookMove</w:t>
            </w:r>
            <w:proofErr w:type="spellEnd"/>
            <w:r>
              <w:t xml:space="preserve"> (282)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xlDialogFilter</w:t>
            </w:r>
            <w:proofErr w:type="spellEnd"/>
            <w:r>
              <w:t xml:space="preserve"> (447)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xlDialogPivotCalculatedItem</w:t>
            </w:r>
            <w:proofErr w:type="spellEnd"/>
            <w:r>
              <w:t xml:space="preserve"> (572)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xlDialogWorkbookName</w:t>
            </w:r>
            <w:proofErr w:type="spellEnd"/>
            <w:r>
              <w:t xml:space="preserve"> (386)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xlDialogFilterAdvanced</w:t>
            </w:r>
            <w:proofErr w:type="spellEnd"/>
            <w:r>
              <w:t xml:space="preserve"> (370)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xlDialogPivotClientServerSet</w:t>
            </w:r>
            <w:proofErr w:type="spellEnd"/>
            <w:r>
              <w:t xml:space="preserve"> (689)&lt;v9&gt;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xlDialogWorkbookNew</w:t>
            </w:r>
            <w:proofErr w:type="spellEnd"/>
            <w:r>
              <w:t xml:space="preserve"> (302)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xlDialogFindFile</w:t>
            </w:r>
            <w:proofErr w:type="spellEnd"/>
            <w:r>
              <w:t xml:space="preserve"> (475)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xlDialogPivotFieldGroup</w:t>
            </w:r>
            <w:proofErr w:type="spellEnd"/>
            <w:r>
              <w:t xml:space="preserve"> (433)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xlDialogWorkbookOptions</w:t>
            </w:r>
            <w:proofErr w:type="spellEnd"/>
            <w:r>
              <w:t xml:space="preserve"> (284)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xlDialogFont</w:t>
            </w:r>
            <w:proofErr w:type="spellEnd"/>
            <w:r>
              <w:t xml:space="preserve"> (26)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xlDialogPivotFieldProperties</w:t>
            </w:r>
            <w:proofErr w:type="spellEnd"/>
            <w:r>
              <w:t xml:space="preserve"> (313)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xlDialogWorkbookProtect</w:t>
            </w:r>
            <w:proofErr w:type="spellEnd"/>
            <w:r>
              <w:t xml:space="preserve"> (417)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xlDialogFontProperties</w:t>
            </w:r>
            <w:proofErr w:type="spellEnd"/>
            <w:r>
              <w:t xml:space="preserve"> (381)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xlDialogPivotFieldUngroup</w:t>
            </w:r>
            <w:proofErr w:type="spellEnd"/>
            <w:r>
              <w:t xml:space="preserve"> (434)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xlDialogWorkbookTabSplit</w:t>
            </w:r>
            <w:proofErr w:type="spellEnd"/>
            <w:r>
              <w:t xml:space="preserve"> (415)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xlDialogFormatAuto</w:t>
            </w:r>
            <w:proofErr w:type="spellEnd"/>
            <w:r>
              <w:t xml:space="preserve"> (269)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xlDialogPivotShowPages</w:t>
            </w:r>
            <w:proofErr w:type="spellEnd"/>
            <w:r>
              <w:t xml:space="preserve"> (421)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xlDialogWorkbookUnhide</w:t>
            </w:r>
            <w:proofErr w:type="spellEnd"/>
            <w:r>
              <w:t xml:space="preserve"> (384)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xlDialogFormatChart</w:t>
            </w:r>
            <w:proofErr w:type="spellEnd"/>
            <w:r>
              <w:t xml:space="preserve"> (465)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xlDialogPivotSolveOrder</w:t>
            </w:r>
            <w:proofErr w:type="spellEnd"/>
            <w:r>
              <w:t xml:space="preserve"> (568)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xlDialogWorkgroup</w:t>
            </w:r>
            <w:proofErr w:type="spellEnd"/>
            <w:r>
              <w:t xml:space="preserve"> (199)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xlDialogFormatCharttype</w:t>
            </w:r>
            <w:proofErr w:type="spellEnd"/>
            <w:r>
              <w:t xml:space="preserve"> (423)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xlDialogPivotTableOptions</w:t>
            </w:r>
            <w:proofErr w:type="spellEnd"/>
            <w:r>
              <w:t xml:space="preserve"> (567)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xlDialogWorkspace</w:t>
            </w:r>
            <w:proofErr w:type="spellEnd"/>
            <w:r>
              <w:t xml:space="preserve"> (95)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xlDialogFormatFont</w:t>
            </w:r>
            <w:proofErr w:type="spellEnd"/>
            <w:r>
              <w:t xml:space="preserve"> (150)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xlDialogPivotTableWizard</w:t>
            </w:r>
            <w:proofErr w:type="spellEnd"/>
            <w:r>
              <w:t xml:space="preserve"> (312)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xlDialogZoom</w:t>
            </w:r>
            <w:proofErr w:type="spellEnd"/>
            <w:r>
              <w:t xml:space="preserve"> (256) 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xlDialogFormatLegend</w:t>
            </w:r>
            <w:proofErr w:type="spellEnd"/>
            <w:r>
              <w:t xml:space="preserve"> (88)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xlDialogPlacement</w:t>
            </w:r>
            <w:proofErr w:type="spellEnd"/>
            <w:r>
              <w:t xml:space="preserve"> (300)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r>
              <w:t> </w:t>
            </w:r>
          </w:p>
        </w:tc>
      </w:tr>
      <w:tr w:rsidR="00F63A63" w:rsidTr="00F63A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xlDialogFormatMain</w:t>
            </w:r>
            <w:proofErr w:type="spellEnd"/>
            <w:r>
              <w:t xml:space="preserve"> (225)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proofErr w:type="spellStart"/>
            <w:r>
              <w:t>xlDialogPrint</w:t>
            </w:r>
            <w:proofErr w:type="spellEnd"/>
            <w:r>
              <w:t xml:space="preserve"> (8)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3A63" w:rsidRDefault="00F63A63">
            <w:pPr>
              <w:bidi w:val="0"/>
              <w:rPr>
                <w:sz w:val="24"/>
                <w:szCs w:val="24"/>
              </w:rPr>
            </w:pPr>
            <w:r>
              <w:t> </w:t>
            </w:r>
          </w:p>
        </w:tc>
      </w:tr>
    </w:tbl>
    <w:p w:rsidR="00F63A63" w:rsidRDefault="00F63A63" w:rsidP="00F63A63">
      <w:pPr>
        <w:bidi w:val="0"/>
      </w:pPr>
    </w:p>
    <w:p w:rsidR="00F63A63" w:rsidRDefault="00F63A63" w:rsidP="00F63A63">
      <w:pPr>
        <w:bidi w:val="0"/>
        <w:rPr>
          <w:rFonts w:ascii="Verdana" w:hAnsi="Verdana"/>
          <w:sz w:val="72"/>
          <w:szCs w:val="72"/>
        </w:rPr>
      </w:pPr>
      <w:r>
        <w:t>  </w:t>
      </w:r>
      <w:bookmarkStart w:id="1" w:name="_GoBack"/>
      <w:bookmarkEnd w:id="1"/>
    </w:p>
    <w:sectPr w:rsidR="00F63A63" w:rsidSect="00F63A63">
      <w:pgSz w:w="16838" w:h="11906" w:orient="landscape"/>
      <w:pgMar w:top="680" w:right="1440" w:bottom="68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91625"/>
    <w:multiLevelType w:val="multilevel"/>
    <w:tmpl w:val="9D3A5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D616F1"/>
    <w:multiLevelType w:val="multilevel"/>
    <w:tmpl w:val="7D327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444779"/>
    <w:multiLevelType w:val="multilevel"/>
    <w:tmpl w:val="4AEA6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2901DF"/>
    <w:multiLevelType w:val="multilevel"/>
    <w:tmpl w:val="FD08E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7E6C7E"/>
    <w:multiLevelType w:val="multilevel"/>
    <w:tmpl w:val="E3C46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DE1657"/>
    <w:multiLevelType w:val="multilevel"/>
    <w:tmpl w:val="7A0A7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CF7C5B"/>
    <w:multiLevelType w:val="multilevel"/>
    <w:tmpl w:val="095C7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BF6"/>
    <w:rsid w:val="005011DC"/>
    <w:rsid w:val="00570450"/>
    <w:rsid w:val="005F2BF6"/>
    <w:rsid w:val="00C37D78"/>
    <w:rsid w:val="00F6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F63A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A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A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link w:val="Heading5Char"/>
    <w:uiPriority w:val="9"/>
    <w:qFormat/>
    <w:rsid w:val="00F63A63"/>
    <w:pPr>
      <w:bidi w:val="0"/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F63A6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63A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A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A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semiHidden/>
    <w:unhideWhenUsed/>
    <w:rsid w:val="00F63A63"/>
    <w:rPr>
      <w:color w:val="0000FF"/>
      <w:u w:val="single"/>
    </w:rPr>
  </w:style>
  <w:style w:type="character" w:customStyle="1" w:styleId="currentvalue">
    <w:name w:val="currentvalue"/>
    <w:basedOn w:val="DefaultParagraphFont"/>
    <w:rsid w:val="00F63A63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63A63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63A63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63A63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63A63"/>
    <w:rPr>
      <w:rFonts w:ascii="Arial" w:eastAsia="Times New Roman" w:hAnsi="Arial" w:cs="Arial"/>
      <w:vanish/>
      <w:sz w:val="16"/>
      <w:szCs w:val="16"/>
    </w:rPr>
  </w:style>
  <w:style w:type="character" w:customStyle="1" w:styleId="text">
    <w:name w:val="text"/>
    <w:basedOn w:val="DefaultParagraphFont"/>
    <w:rsid w:val="00F63A63"/>
  </w:style>
  <w:style w:type="paragraph" w:customStyle="1" w:styleId="remember">
    <w:name w:val="remember"/>
    <w:basedOn w:val="Normal"/>
    <w:rsid w:val="00F63A6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63A6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">
    <w:name w:val="p"/>
    <w:basedOn w:val="Normal"/>
    <w:rsid w:val="00F63A6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mark">
    <w:name w:val="bookmark"/>
    <w:basedOn w:val="DefaultParagraphFont"/>
    <w:rsid w:val="00F63A63"/>
  </w:style>
  <w:style w:type="character" w:customStyle="1" w:styleId="rnote">
    <w:name w:val="rnote"/>
    <w:basedOn w:val="DefaultParagraphFont"/>
    <w:rsid w:val="00F63A63"/>
  </w:style>
  <w:style w:type="character" w:customStyle="1" w:styleId="rdownload">
    <w:name w:val="rdownload"/>
    <w:basedOn w:val="DefaultParagraphFont"/>
    <w:rsid w:val="00F63A63"/>
  </w:style>
  <w:style w:type="character" w:customStyle="1" w:styleId="print">
    <w:name w:val="print"/>
    <w:basedOn w:val="DefaultParagraphFont"/>
    <w:rsid w:val="00F63A63"/>
  </w:style>
  <w:style w:type="paragraph" w:customStyle="1" w:styleId="doctext">
    <w:name w:val="doctext"/>
    <w:basedOn w:val="Normal"/>
    <w:rsid w:val="00F63A6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63A63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F63A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A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A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link w:val="Heading5Char"/>
    <w:uiPriority w:val="9"/>
    <w:qFormat/>
    <w:rsid w:val="00F63A63"/>
    <w:pPr>
      <w:bidi w:val="0"/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F63A6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63A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A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A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semiHidden/>
    <w:unhideWhenUsed/>
    <w:rsid w:val="00F63A63"/>
    <w:rPr>
      <w:color w:val="0000FF"/>
      <w:u w:val="single"/>
    </w:rPr>
  </w:style>
  <w:style w:type="character" w:customStyle="1" w:styleId="currentvalue">
    <w:name w:val="currentvalue"/>
    <w:basedOn w:val="DefaultParagraphFont"/>
    <w:rsid w:val="00F63A63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63A63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63A63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63A63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63A63"/>
    <w:rPr>
      <w:rFonts w:ascii="Arial" w:eastAsia="Times New Roman" w:hAnsi="Arial" w:cs="Arial"/>
      <w:vanish/>
      <w:sz w:val="16"/>
      <w:szCs w:val="16"/>
    </w:rPr>
  </w:style>
  <w:style w:type="character" w:customStyle="1" w:styleId="text">
    <w:name w:val="text"/>
    <w:basedOn w:val="DefaultParagraphFont"/>
    <w:rsid w:val="00F63A63"/>
  </w:style>
  <w:style w:type="paragraph" w:customStyle="1" w:styleId="remember">
    <w:name w:val="remember"/>
    <w:basedOn w:val="Normal"/>
    <w:rsid w:val="00F63A6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63A6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">
    <w:name w:val="p"/>
    <w:basedOn w:val="Normal"/>
    <w:rsid w:val="00F63A6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mark">
    <w:name w:val="bookmark"/>
    <w:basedOn w:val="DefaultParagraphFont"/>
    <w:rsid w:val="00F63A63"/>
  </w:style>
  <w:style w:type="character" w:customStyle="1" w:styleId="rnote">
    <w:name w:val="rnote"/>
    <w:basedOn w:val="DefaultParagraphFont"/>
    <w:rsid w:val="00F63A63"/>
  </w:style>
  <w:style w:type="character" w:customStyle="1" w:styleId="rdownload">
    <w:name w:val="rdownload"/>
    <w:basedOn w:val="DefaultParagraphFont"/>
    <w:rsid w:val="00F63A63"/>
  </w:style>
  <w:style w:type="character" w:customStyle="1" w:styleId="print">
    <w:name w:val="print"/>
    <w:basedOn w:val="DefaultParagraphFont"/>
    <w:rsid w:val="00F63A63"/>
  </w:style>
  <w:style w:type="paragraph" w:customStyle="1" w:styleId="doctext">
    <w:name w:val="doctext"/>
    <w:basedOn w:val="Normal"/>
    <w:rsid w:val="00F63A6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63A63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14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45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5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095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079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773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0052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9972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2747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5897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6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47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955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88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7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09412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775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3712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55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144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899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705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17323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609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4824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5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38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0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0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9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93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63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413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70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6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937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763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719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6687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32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702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761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96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1510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508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0392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008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9526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6549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8057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1593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5715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2830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2066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90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2454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1211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124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2358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2636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4927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0185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365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68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9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351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790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6965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29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47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4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263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750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621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471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826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66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236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718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683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22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54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308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42670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1022</Words>
  <Characters>5830</Characters>
  <Application>Microsoft Office Word</Application>
  <DocSecurity>0</DocSecurity>
  <Lines>48</Lines>
  <Paragraphs>13</Paragraphs>
  <ScaleCrop>false</ScaleCrop>
  <Company/>
  <LinksUpToDate>false</LinksUpToDate>
  <CharactersWithSpaces>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Gamal Saad &amp; Ayman Gabr</dc:creator>
  <cp:keywords/>
  <dc:description/>
  <cp:lastModifiedBy>Gamal Saad &amp; Ayman Gabr</cp:lastModifiedBy>
  <cp:revision>2</cp:revision>
  <dcterms:created xsi:type="dcterms:W3CDTF">2012-07-04T06:05:00Z</dcterms:created>
  <dcterms:modified xsi:type="dcterms:W3CDTF">2012-07-04T06:09:00Z</dcterms:modified>
</cp:coreProperties>
</file>